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636CC" w:rsidRPr="003E16E2" w:rsidRDefault="00FB3A04">
      <w:pPr>
        <w:pStyle w:val="Body"/>
        <w:tabs>
          <w:tab w:val="left" w:pos="4485"/>
        </w:tabs>
        <w:rPr>
          <w:rFonts w:ascii="Sylfaen" w:eastAsia="Sylfaen" w:hAnsi="Sylfaen" w:cs="Sylfaen"/>
          <w:b/>
          <w:bCs/>
          <w:lang w:val="ka-GE"/>
        </w:rPr>
      </w:pPr>
      <w:r w:rsidRPr="003E16E2">
        <w:rPr>
          <w:rFonts w:ascii="Sylfaen" w:eastAsia="Sylfaen" w:hAnsi="Sylfaen" w:cs="Sylfaen"/>
          <w:b/>
          <w:bCs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5372100</wp:posOffset>
            </wp:positionH>
            <wp:positionV relativeFrom="line">
              <wp:posOffset>9525</wp:posOffset>
            </wp:positionV>
            <wp:extent cx="1485900" cy="1114425"/>
            <wp:effectExtent l="0" t="0" r="0" b="0"/>
            <wp:wrapNone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E16E2">
        <w:rPr>
          <w:rFonts w:ascii="Sylfaen" w:eastAsia="Sylfaen" w:hAnsi="Sylfaen" w:cs="Sylfaen"/>
          <w:b/>
          <w:bCs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1190625</wp:posOffset>
            </wp:positionH>
            <wp:positionV relativeFrom="line">
              <wp:posOffset>0</wp:posOffset>
            </wp:positionV>
            <wp:extent cx="1581150" cy="904875"/>
            <wp:effectExtent l="0" t="0" r="0" b="0"/>
            <wp:wrapSquare wrapText="bothSides" distT="57150" distB="57150" distL="57150" distR="5715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E16E2">
        <w:rPr>
          <w:rFonts w:ascii="Sylfaen" w:eastAsia="Sylfaen" w:hAnsi="Sylfaen" w:cs="Sylfaen"/>
          <w:b/>
          <w:bCs/>
          <w:lang w:val="ka-GE"/>
        </w:rPr>
        <w:tab/>
      </w:r>
      <w:r w:rsidRPr="003E16E2">
        <w:rPr>
          <w:rFonts w:ascii="Sylfaen" w:eastAsia="Sylfaen" w:hAnsi="Sylfaen" w:cs="Sylfaen"/>
          <w:b/>
          <w:bCs/>
          <w:lang w:val="ka-GE"/>
        </w:rPr>
        <w:tab/>
      </w:r>
      <w:r w:rsidRPr="003E16E2">
        <w:rPr>
          <w:rFonts w:ascii="Sylfaen" w:eastAsia="Sylfaen" w:hAnsi="Sylfaen" w:cs="Sylfaen"/>
          <w:b/>
          <w:bCs/>
          <w:lang w:val="ka-GE"/>
        </w:rPr>
        <w:tab/>
      </w:r>
      <w:r w:rsidRPr="003E16E2">
        <w:rPr>
          <w:rFonts w:ascii="Sylfaen" w:eastAsia="Sylfaen" w:hAnsi="Sylfaen" w:cs="Sylfaen"/>
          <w:b/>
          <w:bCs/>
          <w:lang w:val="ka-GE"/>
        </w:rPr>
        <w:tab/>
      </w:r>
      <w:r w:rsidRPr="003E16E2">
        <w:rPr>
          <w:rFonts w:ascii="Sylfaen" w:eastAsia="Sylfaen" w:hAnsi="Sylfaen" w:cs="Sylfaen"/>
          <w:b/>
          <w:bCs/>
          <w:lang w:val="ka-GE"/>
        </w:rPr>
        <w:br/>
      </w:r>
    </w:p>
    <w:p w:rsidR="00D636CC" w:rsidRPr="003E16E2" w:rsidRDefault="00D636CC">
      <w:pPr>
        <w:pStyle w:val="Body"/>
        <w:spacing w:after="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:rsidR="003E16E2" w:rsidRPr="003E16E2" w:rsidRDefault="003E16E2">
      <w:pPr>
        <w:pStyle w:val="Body"/>
        <w:spacing w:after="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:rsidR="003E16E2" w:rsidRPr="003E16E2" w:rsidRDefault="003E16E2">
      <w:pPr>
        <w:pStyle w:val="Body"/>
        <w:spacing w:after="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:rsidR="000C6740" w:rsidRDefault="000C6740">
      <w:pPr>
        <w:pStyle w:val="Body"/>
        <w:spacing w:after="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:rsidR="00D636CC" w:rsidRPr="00904BC6" w:rsidRDefault="00FB3A04">
      <w:pPr>
        <w:pStyle w:val="Body"/>
        <w:spacing w:after="0"/>
        <w:jc w:val="center"/>
        <w:rPr>
          <w:rFonts w:ascii="Sylfaen" w:eastAsia="Sylfaen" w:hAnsi="Sylfaen" w:cs="Sylfaen"/>
          <w:b/>
          <w:bCs/>
          <w:color w:val="1F4E79"/>
          <w:sz w:val="28"/>
          <w:szCs w:val="28"/>
          <w:u w:color="1F4E79"/>
          <w:lang w:val="ka-GE"/>
        </w:rPr>
      </w:pPr>
      <w:r w:rsidRPr="00904BC6">
        <w:rPr>
          <w:rFonts w:ascii="Sylfaen" w:eastAsia="Sylfaen" w:hAnsi="Sylfaen" w:cs="Sylfaen"/>
          <w:b/>
          <w:bCs/>
          <w:color w:val="1F4E79"/>
          <w:sz w:val="28"/>
          <w:szCs w:val="28"/>
          <w:u w:color="1F4E79"/>
          <w:lang w:val="ka-GE"/>
        </w:rPr>
        <w:t>საჯარო მოსმენა: სექსუალური და რეპროდუქციული ჯანმრთელობის და უფლებების საკითხებზე ეროვნული კვლევის ძირითადი მიგნებები</w:t>
      </w:r>
    </w:p>
    <w:p w:rsidR="00D636CC" w:rsidRPr="003E16E2" w:rsidRDefault="00D636CC">
      <w:pPr>
        <w:pStyle w:val="Body"/>
        <w:spacing w:after="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:rsidR="00D636CC" w:rsidRPr="000C6740" w:rsidRDefault="00FB3A04">
      <w:pPr>
        <w:pStyle w:val="Body"/>
        <w:spacing w:after="0"/>
        <w:jc w:val="center"/>
        <w:rPr>
          <w:rFonts w:ascii="Sylfaen" w:eastAsia="Sylfaen" w:hAnsi="Sylfaen" w:cs="Sylfaen"/>
          <w:sz w:val="20"/>
          <w:szCs w:val="20"/>
          <w:lang w:val="ka-GE"/>
        </w:rPr>
      </w:pPr>
      <w:r w:rsidRPr="000C6740">
        <w:rPr>
          <w:rFonts w:ascii="Sylfaen" w:eastAsia="Sylfaen" w:hAnsi="Sylfaen" w:cs="Sylfaen"/>
          <w:sz w:val="20"/>
          <w:szCs w:val="20"/>
          <w:lang w:val="ka-GE"/>
        </w:rPr>
        <w:t>22 მარტი, 2019 წელი</w:t>
      </w:r>
    </w:p>
    <w:p w:rsidR="00D636CC" w:rsidRPr="000C6740" w:rsidRDefault="00FB3A04">
      <w:pPr>
        <w:pStyle w:val="Body"/>
        <w:spacing w:after="0"/>
        <w:jc w:val="center"/>
        <w:rPr>
          <w:rFonts w:ascii="Sylfaen" w:eastAsia="Sylfaen" w:hAnsi="Sylfaen" w:cs="Sylfaen"/>
          <w:sz w:val="20"/>
          <w:szCs w:val="20"/>
          <w:lang w:val="ka-GE"/>
        </w:rPr>
      </w:pPr>
      <w:r w:rsidRPr="000C6740">
        <w:rPr>
          <w:rFonts w:ascii="Sylfaen" w:eastAsia="Sylfaen" w:hAnsi="Sylfaen" w:cs="Sylfaen"/>
          <w:sz w:val="20"/>
          <w:szCs w:val="20"/>
          <w:lang w:val="ka-GE"/>
        </w:rPr>
        <w:t>სასტუმრო „თბილისი მერიოტი“</w:t>
      </w:r>
    </w:p>
    <w:p w:rsidR="00D636CC" w:rsidRDefault="00FB3A04" w:rsidP="003E16E2">
      <w:pPr>
        <w:pStyle w:val="Body"/>
        <w:spacing w:after="0"/>
        <w:jc w:val="center"/>
        <w:rPr>
          <w:rFonts w:ascii="Sylfaen" w:eastAsia="Sylfaen" w:hAnsi="Sylfaen" w:cs="Sylfaen"/>
          <w:sz w:val="20"/>
          <w:szCs w:val="20"/>
          <w:lang w:val="ka-GE"/>
        </w:rPr>
      </w:pPr>
      <w:r w:rsidRPr="000C6740">
        <w:rPr>
          <w:rFonts w:ascii="Sylfaen" w:eastAsia="Sylfaen" w:hAnsi="Sylfaen" w:cs="Sylfaen"/>
          <w:sz w:val="20"/>
          <w:szCs w:val="20"/>
          <w:lang w:val="ka-GE"/>
        </w:rPr>
        <w:t>(თბილისი, რუსთაველის გამზირი N13)</w:t>
      </w:r>
    </w:p>
    <w:p w:rsidR="006A4F64" w:rsidRPr="000C6740" w:rsidRDefault="006A4F64" w:rsidP="003E16E2">
      <w:pPr>
        <w:pStyle w:val="Body"/>
        <w:spacing w:after="0"/>
        <w:jc w:val="center"/>
        <w:rPr>
          <w:rFonts w:ascii="Sylfaen" w:eastAsia="Sylfaen" w:hAnsi="Sylfaen" w:cs="Sylfaen"/>
          <w:sz w:val="20"/>
          <w:szCs w:val="20"/>
          <w:lang w:val="ka-GE"/>
        </w:rPr>
      </w:pPr>
    </w:p>
    <w:p w:rsidR="000C6740" w:rsidRPr="000C6740" w:rsidRDefault="000C6740" w:rsidP="003E16E2">
      <w:pPr>
        <w:pStyle w:val="Body"/>
        <w:spacing w:after="0"/>
        <w:jc w:val="center"/>
        <w:rPr>
          <w:rFonts w:ascii="Sylfaen" w:eastAsia="Sylfaen" w:hAnsi="Sylfaen" w:cs="Sylfaen"/>
          <w:b/>
          <w:bCs/>
          <w:color w:val="1F4E79"/>
          <w:u w:color="1F4E79"/>
          <w:lang w:val="ka-GE"/>
        </w:rPr>
      </w:pPr>
    </w:p>
    <w:p w:rsidR="00D636CC" w:rsidRPr="000C6740" w:rsidRDefault="00FB3A04">
      <w:pPr>
        <w:pStyle w:val="Body"/>
        <w:spacing w:after="0"/>
        <w:jc w:val="both"/>
        <w:rPr>
          <w:rFonts w:ascii="Sylfaen" w:eastAsia="Sylfaen" w:hAnsi="Sylfaen" w:cs="Sylfaen"/>
          <w:b/>
          <w:bCs/>
          <w:color w:val="1F4E79"/>
          <w:u w:color="1F4E79"/>
          <w:lang w:val="ka-GE"/>
        </w:rPr>
      </w:pPr>
      <w:r w:rsidRPr="000C6740">
        <w:rPr>
          <w:rFonts w:ascii="Sylfaen" w:eastAsia="Sylfaen" w:hAnsi="Sylfaen" w:cs="Sylfaen"/>
          <w:b/>
          <w:bCs/>
          <w:color w:val="1F4E79"/>
          <w:u w:color="1F4E79"/>
          <w:lang w:val="ka-GE"/>
        </w:rPr>
        <w:t>10:30 – 11:00</w:t>
      </w:r>
      <w:r w:rsidRPr="000C6740">
        <w:rPr>
          <w:rFonts w:ascii="Sylfaen" w:eastAsia="Sylfaen" w:hAnsi="Sylfaen" w:cs="Sylfaen"/>
          <w:b/>
          <w:bCs/>
          <w:color w:val="1F4E79"/>
          <w:u w:color="1F4E79"/>
          <w:lang w:val="ka-GE"/>
        </w:rPr>
        <w:tab/>
        <w:t>მონაწილეთა რეგისტრაცია; ყავა-ჩაი</w:t>
      </w:r>
    </w:p>
    <w:p w:rsidR="00D636CC" w:rsidRPr="000C6740" w:rsidRDefault="00D636CC">
      <w:pPr>
        <w:pStyle w:val="Body"/>
        <w:spacing w:after="0"/>
        <w:jc w:val="both"/>
        <w:rPr>
          <w:rFonts w:ascii="Sylfaen" w:eastAsia="Sylfaen" w:hAnsi="Sylfaen" w:cs="Sylfaen"/>
          <w:lang w:val="ka-GE"/>
        </w:rPr>
      </w:pPr>
    </w:p>
    <w:p w:rsidR="00D636CC" w:rsidRDefault="00FB3A04">
      <w:pPr>
        <w:pStyle w:val="Body"/>
        <w:spacing w:after="0"/>
        <w:jc w:val="both"/>
        <w:rPr>
          <w:rFonts w:ascii="Sylfaen" w:eastAsia="Sylfaen" w:hAnsi="Sylfaen" w:cs="Sylfaen"/>
          <w:b/>
          <w:bCs/>
          <w:color w:val="1F4E79"/>
          <w:u w:color="1F4E79"/>
          <w:lang w:val="ka-GE"/>
        </w:rPr>
      </w:pPr>
      <w:r w:rsidRPr="000C6740">
        <w:rPr>
          <w:rFonts w:ascii="Sylfaen" w:eastAsia="Sylfaen" w:hAnsi="Sylfaen" w:cs="Sylfaen"/>
          <w:b/>
          <w:bCs/>
          <w:color w:val="1F4E79"/>
          <w:u w:color="1F4E79"/>
          <w:lang w:val="ka-GE"/>
        </w:rPr>
        <w:t>11:00 – 11:20</w:t>
      </w:r>
      <w:r w:rsidRPr="000C6740">
        <w:rPr>
          <w:rFonts w:ascii="Sylfaen" w:eastAsia="Sylfaen" w:hAnsi="Sylfaen" w:cs="Sylfaen"/>
          <w:b/>
          <w:bCs/>
          <w:color w:val="1F4E79"/>
          <w:u w:color="1F4E79"/>
          <w:lang w:val="ka-GE"/>
        </w:rPr>
        <w:tab/>
        <w:t>მისალმება</w:t>
      </w:r>
    </w:p>
    <w:p w:rsidR="00D636CC" w:rsidRPr="00EA04FB" w:rsidRDefault="00FB3A04">
      <w:pPr>
        <w:pStyle w:val="Body"/>
        <w:spacing w:after="0"/>
        <w:jc w:val="both"/>
        <w:rPr>
          <w:rFonts w:ascii="Sylfaen" w:eastAsia="Sylfaen" w:hAnsi="Sylfaen" w:cs="Sylfaen"/>
        </w:rPr>
      </w:pPr>
      <w:r w:rsidRPr="000C6740">
        <w:rPr>
          <w:rFonts w:ascii="Sylfaen" w:eastAsia="Sylfaen" w:hAnsi="Sylfaen" w:cs="Sylfaen"/>
          <w:lang w:val="ka-GE"/>
        </w:rPr>
        <w:tab/>
      </w:r>
      <w:r w:rsidR="00EA04FB" w:rsidRPr="00EA04FB">
        <w:rPr>
          <w:rFonts w:ascii="Sylfaen" w:eastAsia="Sylfaen" w:hAnsi="Sylfaen" w:cs="Sylfaen"/>
          <w:lang w:val="ka-GE"/>
        </w:rPr>
        <w:tab/>
        <w:t>ნინო ლომჯარია - საქართველოს სახალხო დამცველი</w:t>
      </w:r>
      <w:r w:rsidRPr="00EA04FB">
        <w:rPr>
          <w:rFonts w:ascii="Sylfaen" w:eastAsia="Sylfaen" w:hAnsi="Sylfaen" w:cs="Sylfaen"/>
          <w:lang w:val="ka-GE"/>
        </w:rPr>
        <w:t xml:space="preserve"> </w:t>
      </w:r>
    </w:p>
    <w:p w:rsidR="00D636CC" w:rsidRPr="00EA04FB" w:rsidRDefault="00FB3A04">
      <w:pPr>
        <w:pStyle w:val="Body"/>
        <w:spacing w:after="0"/>
        <w:ind w:left="1440"/>
        <w:jc w:val="both"/>
        <w:rPr>
          <w:rFonts w:ascii="Sylfaen" w:eastAsia="Sylfaen" w:hAnsi="Sylfaen" w:cs="Sylfaen"/>
          <w:lang w:val="ka-GE"/>
        </w:rPr>
      </w:pPr>
      <w:r w:rsidRPr="00EA04FB">
        <w:rPr>
          <w:rFonts w:ascii="Sylfaen" w:eastAsia="Sylfaen" w:hAnsi="Sylfaen" w:cs="Sylfaen"/>
          <w:lang w:val="ka-GE"/>
        </w:rPr>
        <w:t>ლელა ბაქრაძე</w:t>
      </w:r>
      <w:r w:rsidR="00EA04FB">
        <w:rPr>
          <w:rFonts w:ascii="Sylfaen" w:eastAsia="Sylfaen" w:hAnsi="Sylfaen" w:cs="Sylfaen"/>
          <w:lang w:val="ka-GE"/>
        </w:rPr>
        <w:t xml:space="preserve"> </w:t>
      </w:r>
      <w:r w:rsidRPr="00EA04FB">
        <w:rPr>
          <w:rFonts w:ascii="Sylfaen" w:eastAsia="Sylfaen" w:hAnsi="Sylfaen" w:cs="Sylfaen"/>
          <w:lang w:val="ka-GE"/>
        </w:rPr>
        <w:t>-</w:t>
      </w:r>
      <w:r w:rsidR="00EA04FB">
        <w:rPr>
          <w:rFonts w:ascii="Sylfaen" w:eastAsia="Sylfaen" w:hAnsi="Sylfaen" w:cs="Sylfaen"/>
          <w:lang w:val="ka-GE"/>
        </w:rPr>
        <w:t xml:space="preserve"> </w:t>
      </w:r>
      <w:r w:rsidRPr="00EA04FB">
        <w:rPr>
          <w:rFonts w:ascii="Sylfaen" w:eastAsia="Sylfaen" w:hAnsi="Sylfaen" w:cs="Sylfaen"/>
          <w:lang w:val="ka-GE"/>
        </w:rPr>
        <w:t xml:space="preserve">გაეროს მოსახლეობის ფონდის </w:t>
      </w:r>
      <w:r w:rsidR="00EA04FB">
        <w:rPr>
          <w:rFonts w:ascii="Sylfaen" w:eastAsia="Sylfaen" w:hAnsi="Sylfaen" w:cs="Sylfaen"/>
          <w:lang w:val="ka-GE"/>
        </w:rPr>
        <w:t xml:space="preserve">საქართველოს </w:t>
      </w:r>
      <w:r w:rsidRPr="00EA04FB">
        <w:rPr>
          <w:rFonts w:ascii="Sylfaen" w:eastAsia="Sylfaen" w:hAnsi="Sylfaen" w:cs="Sylfaen"/>
          <w:lang w:val="ka-GE"/>
        </w:rPr>
        <w:t>ოფისის ხელმძღვანელი</w:t>
      </w:r>
    </w:p>
    <w:p w:rsidR="00D636CC" w:rsidRPr="000C6740" w:rsidRDefault="00D636CC">
      <w:pPr>
        <w:pStyle w:val="Body"/>
        <w:spacing w:after="0"/>
        <w:jc w:val="both"/>
        <w:rPr>
          <w:rFonts w:ascii="Sylfaen" w:eastAsia="Sylfaen" w:hAnsi="Sylfaen" w:cs="Sylfaen"/>
          <w:color w:val="1F4E79"/>
          <w:u w:color="1F4E79"/>
          <w:lang w:val="ka-GE"/>
        </w:rPr>
      </w:pPr>
    </w:p>
    <w:p w:rsidR="00D636CC" w:rsidRDefault="00FB3A04">
      <w:pPr>
        <w:pStyle w:val="Body"/>
        <w:spacing w:after="0"/>
        <w:ind w:left="1440" w:hanging="1440"/>
        <w:jc w:val="both"/>
        <w:rPr>
          <w:rFonts w:ascii="Sylfaen" w:eastAsia="Sylfaen" w:hAnsi="Sylfaen" w:cs="Sylfaen"/>
          <w:b/>
          <w:bCs/>
          <w:color w:val="1F4E79"/>
          <w:u w:color="1F4E79"/>
          <w:lang w:val="ka-GE"/>
        </w:rPr>
      </w:pPr>
      <w:r w:rsidRPr="000C6740">
        <w:rPr>
          <w:rFonts w:ascii="Sylfaen" w:eastAsia="Sylfaen" w:hAnsi="Sylfaen" w:cs="Sylfaen"/>
          <w:b/>
          <w:bCs/>
          <w:color w:val="1F4E79"/>
          <w:u w:color="1F4E79"/>
          <w:lang w:val="ka-GE"/>
        </w:rPr>
        <w:t>11:20-12:00</w:t>
      </w:r>
      <w:r w:rsidRPr="000C6740">
        <w:rPr>
          <w:rFonts w:ascii="Sylfaen" w:eastAsia="Sylfaen" w:hAnsi="Sylfaen" w:cs="Sylfaen"/>
          <w:b/>
          <w:bCs/>
          <w:color w:val="1F4E79"/>
          <w:u w:color="1F4E79"/>
          <w:lang w:val="ka-GE"/>
        </w:rPr>
        <w:tab/>
        <w:t xml:space="preserve">სექსუალური და რეპროდუქციული ჯანმრთელობის და უფლებების  კვლევის </w:t>
      </w:r>
      <w:r w:rsidR="006A4F64">
        <w:rPr>
          <w:rFonts w:ascii="Sylfaen" w:eastAsia="Sylfaen" w:hAnsi="Sylfaen" w:cs="Sylfaen"/>
          <w:b/>
          <w:bCs/>
          <w:color w:val="1F4E79"/>
          <w:u w:color="1F4E79"/>
          <w:lang w:val="ka-GE"/>
        </w:rPr>
        <w:t xml:space="preserve">ძირითადი მიგნებების </w:t>
      </w:r>
      <w:r w:rsidRPr="000C6740">
        <w:rPr>
          <w:rFonts w:ascii="Sylfaen" w:eastAsia="Sylfaen" w:hAnsi="Sylfaen" w:cs="Sylfaen"/>
          <w:b/>
          <w:bCs/>
          <w:color w:val="1F4E79"/>
          <w:u w:color="1F4E79"/>
          <w:lang w:val="ka-GE"/>
        </w:rPr>
        <w:t>პრეზენტაცია</w:t>
      </w:r>
    </w:p>
    <w:p w:rsidR="00D636CC" w:rsidRDefault="00FB3A04">
      <w:pPr>
        <w:pStyle w:val="Body"/>
        <w:spacing w:after="0"/>
        <w:ind w:left="1440" w:hanging="1440"/>
        <w:jc w:val="both"/>
        <w:rPr>
          <w:rFonts w:ascii="Sylfaen" w:eastAsia="Sylfaen" w:hAnsi="Sylfaen" w:cs="Sylfaen"/>
          <w:lang w:val="ka-GE"/>
        </w:rPr>
      </w:pPr>
      <w:r w:rsidRPr="000C6740">
        <w:rPr>
          <w:rFonts w:ascii="Sylfaen" w:eastAsia="Sylfaen" w:hAnsi="Sylfaen" w:cs="Sylfaen"/>
          <w:b/>
          <w:bCs/>
          <w:lang w:val="ka-GE"/>
        </w:rPr>
        <w:tab/>
      </w:r>
      <w:r w:rsidRPr="000C6740">
        <w:rPr>
          <w:rFonts w:ascii="Sylfaen" w:eastAsia="Sylfaen" w:hAnsi="Sylfaen" w:cs="Sylfaen"/>
          <w:lang w:val="ka-GE"/>
        </w:rPr>
        <w:t>ანა ილურიძე</w:t>
      </w:r>
      <w:r w:rsidR="008B2A89">
        <w:rPr>
          <w:rFonts w:ascii="Sylfaen" w:eastAsia="Sylfaen" w:hAnsi="Sylfaen" w:cs="Sylfaen"/>
          <w:lang w:val="ka-GE"/>
        </w:rPr>
        <w:t xml:space="preserve"> - </w:t>
      </w:r>
      <w:r w:rsidRPr="000C6740">
        <w:rPr>
          <w:rFonts w:ascii="Sylfaen" w:eastAsia="Sylfaen" w:hAnsi="Sylfaen" w:cs="Sylfaen"/>
          <w:lang w:val="ka-GE"/>
        </w:rPr>
        <w:t>სახალხო დამცველის აპარატ</w:t>
      </w:r>
      <w:r w:rsidR="00EA04FB">
        <w:rPr>
          <w:rFonts w:ascii="Sylfaen" w:eastAsia="Sylfaen" w:hAnsi="Sylfaen" w:cs="Sylfaen"/>
          <w:lang w:val="ka-GE"/>
        </w:rPr>
        <w:t>ის გენდერის დეპარტამენტის ხელმძღვანელი</w:t>
      </w:r>
    </w:p>
    <w:p w:rsidR="00D636CC" w:rsidRPr="000C6740" w:rsidRDefault="00FB3A04">
      <w:pPr>
        <w:pStyle w:val="Body"/>
        <w:spacing w:after="0"/>
        <w:ind w:left="1440"/>
        <w:jc w:val="both"/>
        <w:rPr>
          <w:rFonts w:ascii="Sylfaen" w:eastAsia="Sylfaen" w:hAnsi="Sylfaen" w:cs="Sylfaen"/>
          <w:lang w:val="ka-GE"/>
        </w:rPr>
      </w:pPr>
      <w:r w:rsidRPr="000C6740">
        <w:rPr>
          <w:rFonts w:ascii="Sylfaen" w:eastAsia="Sylfaen" w:hAnsi="Sylfaen" w:cs="Sylfaen"/>
          <w:lang w:val="ka-GE"/>
        </w:rPr>
        <w:t>ლელა შენგელია</w:t>
      </w:r>
      <w:r w:rsidR="008B2A89">
        <w:rPr>
          <w:rFonts w:ascii="Sylfaen" w:eastAsia="Sylfaen" w:hAnsi="Sylfaen" w:cs="Sylfaen"/>
          <w:lang w:val="ka-GE"/>
        </w:rPr>
        <w:t xml:space="preserve"> - </w:t>
      </w:r>
      <w:r w:rsidRPr="000C6740">
        <w:rPr>
          <w:rFonts w:ascii="Sylfaen" w:eastAsia="Sylfaen" w:hAnsi="Sylfaen" w:cs="Sylfaen"/>
          <w:lang w:val="ka-GE"/>
        </w:rPr>
        <w:t>ეროვნული ექსპერტი</w:t>
      </w:r>
    </w:p>
    <w:p w:rsidR="00D636CC" w:rsidRPr="000C6740" w:rsidRDefault="00FB3A04">
      <w:pPr>
        <w:pStyle w:val="Body"/>
        <w:spacing w:after="0"/>
        <w:ind w:left="1440"/>
        <w:jc w:val="both"/>
        <w:rPr>
          <w:rFonts w:ascii="Sylfaen" w:eastAsia="Sylfaen" w:hAnsi="Sylfaen" w:cs="Sylfaen"/>
          <w:lang w:val="ka-GE"/>
        </w:rPr>
      </w:pPr>
      <w:r w:rsidRPr="000C6740">
        <w:rPr>
          <w:rFonts w:ascii="Sylfaen" w:eastAsia="Sylfaen" w:hAnsi="Sylfaen" w:cs="Sylfaen"/>
          <w:lang w:val="ka-GE"/>
        </w:rPr>
        <w:t>ლიკა ჯალაღანია</w:t>
      </w:r>
      <w:r w:rsidR="008B2A89">
        <w:rPr>
          <w:rFonts w:ascii="Sylfaen" w:eastAsia="Sylfaen" w:hAnsi="Sylfaen" w:cs="Sylfaen"/>
          <w:lang w:val="ka-GE"/>
        </w:rPr>
        <w:t xml:space="preserve"> -</w:t>
      </w:r>
      <w:r w:rsidR="00482E4F" w:rsidRPr="000C6740">
        <w:rPr>
          <w:rFonts w:ascii="Sylfaen" w:eastAsia="Sylfaen" w:hAnsi="Sylfaen" w:cs="Sylfaen"/>
          <w:lang w:val="ka-GE"/>
        </w:rPr>
        <w:t xml:space="preserve"> </w:t>
      </w:r>
      <w:r w:rsidRPr="000C6740">
        <w:rPr>
          <w:rFonts w:ascii="Sylfaen" w:eastAsia="Sylfaen" w:hAnsi="Sylfaen" w:cs="Sylfaen"/>
          <w:lang w:val="ka-GE"/>
        </w:rPr>
        <w:t>ეროვნული ექსპერტი</w:t>
      </w:r>
    </w:p>
    <w:p w:rsidR="00D636CC" w:rsidRPr="003E16E2" w:rsidRDefault="00D636CC" w:rsidP="000C6740">
      <w:pPr>
        <w:pStyle w:val="Body"/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D636CC" w:rsidRDefault="00FB3A04">
      <w:pPr>
        <w:pStyle w:val="Body"/>
        <w:spacing w:after="0"/>
        <w:jc w:val="both"/>
        <w:rPr>
          <w:rFonts w:ascii="Sylfaen" w:eastAsia="Sylfaen" w:hAnsi="Sylfaen" w:cs="Sylfaen"/>
          <w:b/>
          <w:bCs/>
          <w:color w:val="1F4E79"/>
          <w:sz w:val="24"/>
          <w:szCs w:val="24"/>
          <w:u w:color="1F4E79"/>
          <w:lang w:val="ka-GE"/>
        </w:rPr>
      </w:pPr>
      <w:r w:rsidRPr="003E16E2">
        <w:rPr>
          <w:rFonts w:ascii="Sylfaen" w:eastAsia="Sylfaen" w:hAnsi="Sylfaen" w:cs="Sylfaen"/>
          <w:b/>
          <w:bCs/>
          <w:color w:val="1F4E79"/>
          <w:sz w:val="24"/>
          <w:szCs w:val="24"/>
          <w:u w:color="1F4E79"/>
          <w:lang w:val="ka-GE"/>
        </w:rPr>
        <w:t>12:00 – 12:50</w:t>
      </w:r>
      <w:r w:rsidRPr="003E16E2">
        <w:rPr>
          <w:rFonts w:ascii="Sylfaen" w:eastAsia="Sylfaen" w:hAnsi="Sylfaen" w:cs="Sylfaen"/>
          <w:b/>
          <w:bCs/>
          <w:color w:val="1F4E79"/>
          <w:sz w:val="24"/>
          <w:szCs w:val="24"/>
          <w:u w:color="1F4E79"/>
          <w:lang w:val="ka-GE"/>
        </w:rPr>
        <w:tab/>
        <w:t>დისკუსია</w:t>
      </w:r>
    </w:p>
    <w:p w:rsidR="009908D7" w:rsidRPr="003E16E2" w:rsidRDefault="009908D7">
      <w:pPr>
        <w:pStyle w:val="Body"/>
        <w:spacing w:after="0"/>
        <w:jc w:val="both"/>
        <w:rPr>
          <w:rFonts w:ascii="Sylfaen" w:eastAsia="Sylfaen" w:hAnsi="Sylfaen" w:cs="Sylfaen"/>
          <w:b/>
          <w:bCs/>
          <w:color w:val="1F4E79"/>
          <w:sz w:val="24"/>
          <w:szCs w:val="24"/>
          <w:u w:color="1F4E79"/>
          <w:lang w:val="ka-GE"/>
        </w:rPr>
      </w:pPr>
    </w:p>
    <w:p w:rsidR="00D636CC" w:rsidRPr="003E16E2" w:rsidRDefault="00FB3A04">
      <w:pPr>
        <w:pStyle w:val="Body"/>
        <w:spacing w:after="0"/>
        <w:jc w:val="both"/>
        <w:rPr>
          <w:lang w:val="ka-GE"/>
        </w:rPr>
      </w:pPr>
      <w:r w:rsidRPr="003E16E2">
        <w:rPr>
          <w:rFonts w:ascii="Sylfaen" w:eastAsia="Sylfaen" w:hAnsi="Sylfaen" w:cs="Sylfaen"/>
          <w:b/>
          <w:bCs/>
          <w:color w:val="1F4E79"/>
          <w:sz w:val="24"/>
          <w:szCs w:val="24"/>
          <w:u w:color="1F4E79"/>
          <w:lang w:val="ka-GE"/>
        </w:rPr>
        <w:t>12:50 – 13:00</w:t>
      </w:r>
      <w:r w:rsidRPr="003E16E2">
        <w:rPr>
          <w:rFonts w:ascii="Sylfaen" w:eastAsia="Sylfaen" w:hAnsi="Sylfaen" w:cs="Sylfaen"/>
          <w:b/>
          <w:bCs/>
          <w:color w:val="1F4E79"/>
          <w:sz w:val="24"/>
          <w:szCs w:val="24"/>
          <w:u w:color="1F4E79"/>
          <w:lang w:val="ka-GE"/>
        </w:rPr>
        <w:tab/>
        <w:t xml:space="preserve">შეხვედრის შეჯამება </w:t>
      </w:r>
      <w:bookmarkStart w:id="0" w:name="_GoBack"/>
      <w:bookmarkEnd w:id="0"/>
    </w:p>
    <w:sectPr w:rsidR="00D636CC" w:rsidRPr="003E16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19" w:rsidRDefault="00585A19">
      <w:r>
        <w:separator/>
      </w:r>
    </w:p>
  </w:endnote>
  <w:endnote w:type="continuationSeparator" w:id="0">
    <w:p w:rsidR="00585A19" w:rsidRDefault="0058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6CC" w:rsidRDefault="00D636CC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19" w:rsidRDefault="00585A19">
      <w:r>
        <w:separator/>
      </w:r>
    </w:p>
  </w:footnote>
  <w:footnote w:type="continuationSeparator" w:id="0">
    <w:p w:rsidR="00585A19" w:rsidRDefault="0058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6CC" w:rsidRDefault="00D636CC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CC"/>
    <w:rsid w:val="000674CD"/>
    <w:rsid w:val="000C6740"/>
    <w:rsid w:val="001A25FF"/>
    <w:rsid w:val="001E4D96"/>
    <w:rsid w:val="00246238"/>
    <w:rsid w:val="00325D15"/>
    <w:rsid w:val="003D18A7"/>
    <w:rsid w:val="003E16E2"/>
    <w:rsid w:val="00482E4F"/>
    <w:rsid w:val="005634DD"/>
    <w:rsid w:val="00585A19"/>
    <w:rsid w:val="005E660C"/>
    <w:rsid w:val="006A4F64"/>
    <w:rsid w:val="008B2A89"/>
    <w:rsid w:val="00904BC6"/>
    <w:rsid w:val="009908D7"/>
    <w:rsid w:val="009C0750"/>
    <w:rsid w:val="00A10388"/>
    <w:rsid w:val="00BD573B"/>
    <w:rsid w:val="00D636CC"/>
    <w:rsid w:val="00D91C57"/>
    <w:rsid w:val="00EA04FB"/>
    <w:rsid w:val="00F5758C"/>
    <w:rsid w:val="00F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7E12"/>
  <w15:docId w15:val="{07EDB30E-E90C-49E5-90C0-25274DF3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Iluridze</dc:creator>
  <cp:lastModifiedBy>PDO</cp:lastModifiedBy>
  <cp:revision>6</cp:revision>
  <dcterms:created xsi:type="dcterms:W3CDTF">2019-03-18T06:45:00Z</dcterms:created>
  <dcterms:modified xsi:type="dcterms:W3CDTF">2019-03-18T07:51:00Z</dcterms:modified>
</cp:coreProperties>
</file>